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Щербинский районный суд г.Москвы</w:t>
      </w:r>
    </w:p>
    <w:p w:rsidR="00000000" w:rsidDel="00000000" w:rsidP="00000000" w:rsidRDefault="00000000" w:rsidRPr="00000000" w14:paraId="00000003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117148, г. Москва, ул. Маршала Савицкого, д. 2</w:t>
      </w:r>
    </w:p>
    <w:p w:rsidR="00000000" w:rsidDel="00000000" w:rsidP="00000000" w:rsidRDefault="00000000" w:rsidRPr="00000000" w14:paraId="00000004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Истец: Петров Антон Владимирович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3968.5039370078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109117, г. Москва, ул. Окская, д. 4, кв. 100</w:t>
      </w:r>
    </w:p>
    <w:p w:rsidR="00000000" w:rsidDel="00000000" w:rsidP="00000000" w:rsidRDefault="00000000" w:rsidRPr="00000000" w14:paraId="00000007">
      <w:pPr>
        <w:spacing w:after="0" w:line="240" w:lineRule="auto"/>
        <w:ind w:firstLine="3968.5039370078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Petrovanton170389@mail.ru</w:t>
      </w:r>
    </w:p>
    <w:p w:rsidR="00000000" w:rsidDel="00000000" w:rsidP="00000000" w:rsidRDefault="00000000" w:rsidRPr="00000000" w14:paraId="00000008">
      <w:pPr>
        <w:spacing w:after="0" w:line="240" w:lineRule="auto"/>
        <w:ind w:firstLine="3968.50393700787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+7 (926) 68-985-90</w:t>
      </w:r>
    </w:p>
    <w:p w:rsidR="00000000" w:rsidDel="00000000" w:rsidP="00000000" w:rsidRDefault="00000000" w:rsidRPr="00000000" w14:paraId="00000009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Ответчик: ООО «______»</w:t>
      </w:r>
    </w:p>
    <w:p w:rsidR="00000000" w:rsidDel="00000000" w:rsidP="00000000" w:rsidRDefault="00000000" w:rsidRPr="00000000" w14:paraId="0000000B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ОГРН: ____________ ИНН: __________</w:t>
      </w:r>
    </w:p>
    <w:p w:rsidR="00000000" w:rsidDel="00000000" w:rsidP="00000000" w:rsidRDefault="00000000" w:rsidRPr="00000000" w14:paraId="0000000C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(по ЕГРЮЛ): 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3968.5039370078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Цена иска: ___________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3968.50393700787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ИСКОВОЕ ЗАЯВЛЕНИЕ</w:t>
        <w:br w:type="textWrapping"/>
        <w:t xml:space="preserve">о взыскании неустойки, штрафа, компенсации морального вреда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869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69"/>
        </w:tabs>
        <w:spacing w:after="0" w:before="0" w:line="240" w:lineRule="auto"/>
        <w:ind w:left="159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обстоятельства дела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69"/>
        </w:tabs>
        <w:spacing w:after="0" w:before="0" w:line="240" w:lineRule="auto"/>
        <w:ind w:left="15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Петров Антон Владимирович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— Участник) и ООО «______» (далее – Застройщик)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 Договор участия в долевом строительстве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 ___г. №_________________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соответствии с нормами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Федерального закона от 30.12.2004 № 214-ФЗ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долевого строительства по Договору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2-комнатная квартира по адресу: г._________, _________________________(далее — Квартира).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передачи Застройщиком Квартиры Участнику 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highlight w:val="white"/>
          <w:rtl w:val="0"/>
        </w:rPr>
        <w:t xml:space="preserve"> 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 ___г.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(п. __ Договора).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выполнил все условия Договора, в том числе оплатил стоимость квартиры — _______руб. (п.__ Договора).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Застройщик передал мне квартиру по передаточному акту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г., чем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дней нарушил срок, установленный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я направил Застройщику досудебную претензию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выплате неустойки и компенсации морального вреда.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Застройщик на претензию не ответил, урегулировать спор до суда не пытался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и послужило основанием для обращения в суд.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9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Правовая позиция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ч. 3. ст. 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№ 214-ФЗ,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предложение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 заключении дополнительного соглашения к договору об изменении срок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Однако Застройщик этого не сделал, дополнительное соглашение заключено не было.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силу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ч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.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1 ст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.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 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Закона № 214-ФЗ застройщик обязан передать участнику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объект долевого строительства не позднее срока,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установленного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договором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Согласно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t xml:space="preserve">ч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.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t xml:space="preserve"> 2 ст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.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t xml:space="preserve">6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Закона № 214-ФЗ в случае нарушения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указанного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срока застройщик уплачивает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-гражданину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неустойку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1/150 ключевой ставки Банка России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действующей на день исполнения обязательства, от цены договора за каждый день просрочки. </w:t>
      </w:r>
    </w:p>
    <w:p w:rsidR="00000000" w:rsidDel="00000000" w:rsidP="00000000" w:rsidRDefault="00000000" w:rsidRPr="00000000" w14:paraId="0000002E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Ключевая ставка ЦБ РФ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 ___г.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последний день срока сдачи квартиры,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% С учетом просрочки в __ дней, неустойка, которую Застройщик должен выплатить Участнику,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Также, задержав передачу квартиры, Застройщ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ик нарушил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права Истца как потребителя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причинил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ему моральный вред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руб. (ч. 1 ст. 35, ч. 1 ст. 40 Конституции РФ, ч. 9 ст. 4 Закона № 214-ФЗ).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связи с обращением в суд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 понес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судебные расходы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именно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__________________руб.,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которые обязан возместить Застройщик (п. 1 ст. 88, ст. 94, п. 1 ст. 98 ГПК РФ).</w:t>
      </w:r>
    </w:p>
    <w:p w:rsidR="00000000" w:rsidDel="00000000" w:rsidP="00000000" w:rsidRDefault="00000000" w:rsidRPr="00000000" w14:paraId="00000031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Также на основании п. 6 ст. 13 Закона от 07.02.1992 № 2300-1 (далее — Закон № 2300-1), если суд удовлетворяет требования Участника, то взыскивает с Застройщика штраф — 50% от присужденной суммы, то есть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руб.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69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основании изложенного и руководствуясь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ст. ст. 35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40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Конституции РФ,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ст. ст. 309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314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Гражданского кодекса РФ,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ст. ст. 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Закона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№ 214-ФЗ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ст. ст. 13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4"/>
            <w:szCs w:val="24"/>
            <w:rtl w:val="0"/>
          </w:rPr>
          <w:t xml:space="preserve">15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Закона № 2300-I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Взыскать с ООО «______» в пользу Петрова Антона Владимировича: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Неустойку за просрочку передачи объекта долевого строительства — __ руб.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Компенсацию морального вреда — _ руб.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Судебные расходы — _ руб.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Штраф — _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Доказательства направления копии искового заявления в адрес Ответчика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договора участия в долевом строительстве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передаточного акта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акта сверки взаиморасч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досудебной претензии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Доказательства направления досудебной претензии в адрес Ответчика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взыскиваемой суммы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Доказательства судебных расходов (квитанции, чеки, справки)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778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778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45">
      <w:pPr>
        <w:tabs>
          <w:tab w:val="left" w:pos="7778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 Антон Владимирович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Дата: __________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590" w:hanging="720"/>
      </w:pPr>
      <w:rPr/>
    </w:lvl>
    <w:lvl w:ilvl="1">
      <w:start w:val="1"/>
      <w:numFmt w:val="lowerLetter"/>
      <w:lvlText w:val="%2."/>
      <w:lvlJc w:val="left"/>
      <w:pPr>
        <w:ind w:left="1950" w:hanging="360"/>
      </w:pPr>
      <w:rPr/>
    </w:lvl>
    <w:lvl w:ilvl="2">
      <w:start w:val="1"/>
      <w:numFmt w:val="lowerRoman"/>
      <w:lvlText w:val="%3."/>
      <w:lvlJc w:val="right"/>
      <w:pPr>
        <w:ind w:left="2670" w:hanging="180"/>
      </w:pPr>
      <w:rPr/>
    </w:lvl>
    <w:lvl w:ilvl="3">
      <w:start w:val="1"/>
      <w:numFmt w:val="decimal"/>
      <w:lvlText w:val="%4."/>
      <w:lvlJc w:val="left"/>
      <w:pPr>
        <w:ind w:left="3390" w:hanging="360"/>
      </w:pPr>
      <w:rPr/>
    </w:lvl>
    <w:lvl w:ilvl="4">
      <w:start w:val="1"/>
      <w:numFmt w:val="lowerLetter"/>
      <w:lvlText w:val="%5."/>
      <w:lvlJc w:val="left"/>
      <w:pPr>
        <w:ind w:left="4110" w:hanging="360"/>
      </w:pPr>
      <w:rPr/>
    </w:lvl>
    <w:lvl w:ilvl="5">
      <w:start w:val="1"/>
      <w:numFmt w:val="lowerRoman"/>
      <w:lvlText w:val="%6."/>
      <w:lvlJc w:val="right"/>
      <w:pPr>
        <w:ind w:left="4830" w:hanging="180"/>
      </w:pPr>
      <w:rPr/>
    </w:lvl>
    <w:lvl w:ilvl="6">
      <w:start w:val="1"/>
      <w:numFmt w:val="decimal"/>
      <w:lvlText w:val="%7."/>
      <w:lvlJc w:val="left"/>
      <w:pPr>
        <w:ind w:left="5550" w:hanging="360"/>
      </w:pPr>
      <w:rPr/>
    </w:lvl>
    <w:lvl w:ilvl="7">
      <w:start w:val="1"/>
      <w:numFmt w:val="lowerLetter"/>
      <w:lvlText w:val="%8."/>
      <w:lvlJc w:val="left"/>
      <w:pPr>
        <w:ind w:left="6270" w:hanging="360"/>
      </w:pPr>
      <w:rPr/>
    </w:lvl>
    <w:lvl w:ilvl="8">
      <w:start w:val="1"/>
      <w:numFmt w:val="lowerRoman"/>
      <w:lvlText w:val="%9."/>
      <w:lvlJc w:val="right"/>
      <w:pPr>
        <w:ind w:left="699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85C21"/>
  </w:style>
  <w:style w:type="paragraph" w:styleId="4">
    <w:name w:val="heading 4"/>
    <w:basedOn w:val="a"/>
    <w:link w:val="40"/>
    <w:uiPriority w:val="9"/>
    <w:qFormat w:val="1"/>
    <w:rsid w:val="00BA16B6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85C21"/>
    <w:pPr>
      <w:ind w:left="720"/>
      <w:contextualSpacing w:val="1"/>
    </w:pPr>
  </w:style>
  <w:style w:type="table" w:styleId="a4">
    <w:name w:val="Table Grid"/>
    <w:basedOn w:val="a1"/>
    <w:uiPriority w:val="39"/>
    <w:rsid w:val="00685C2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40" w:customStyle="1">
    <w:name w:val="Заголовок 4 Знак"/>
    <w:basedOn w:val="a0"/>
    <w:link w:val="4"/>
    <w:uiPriority w:val="9"/>
    <w:rsid w:val="00BA16B6"/>
    <w:rPr>
      <w:rFonts w:ascii="Times New Roman" w:cs="Times New Roman" w:eastAsia="Times New Roman" w:hAnsi="Times New Roman"/>
      <w:b w:val="1"/>
      <w:bCs w:val="1"/>
      <w:sz w:val="24"/>
      <w:szCs w:val="24"/>
      <w:lang w:eastAsia="ru-RU"/>
    </w:rPr>
  </w:style>
  <w:style w:type="paragraph" w:styleId="a5">
    <w:name w:val="Normal (Web)"/>
    <w:basedOn w:val="a"/>
    <w:uiPriority w:val="99"/>
    <w:semiHidden w:val="1"/>
    <w:unhideWhenUsed w:val="1"/>
    <w:rsid w:val="00BA16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 w:val="1"/>
    <w:rsid w:val="00BA16B6"/>
    <w:rPr>
      <w:b w:val="1"/>
      <w:bCs w:val="1"/>
    </w:rPr>
  </w:style>
  <w:style w:type="character" w:styleId="a7">
    <w:name w:val="Hyperlink"/>
    <w:basedOn w:val="a0"/>
    <w:uiPriority w:val="99"/>
    <w:unhideWhenUsed w:val="1"/>
    <w:rsid w:val="00BA16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 w:val="1"/>
    <w:rsid w:val="0093569A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93569A"/>
  </w:style>
  <w:style w:type="paragraph" w:styleId="aa">
    <w:name w:val="footer"/>
    <w:basedOn w:val="a"/>
    <w:link w:val="ab"/>
    <w:uiPriority w:val="99"/>
    <w:unhideWhenUsed w:val="1"/>
    <w:rsid w:val="0093569A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93569A"/>
  </w:style>
  <w:style w:type="character" w:styleId="ac" w:customStyle="1">
    <w:name w:val="Цветовое выделение"/>
    <w:uiPriority w:val="99"/>
    <w:rsid w:val="00BE62B0"/>
    <w:rPr>
      <w:b w:val="1"/>
      <w:bCs w:val="1"/>
      <w:color w:val="26282f"/>
    </w:rPr>
  </w:style>
  <w:style w:type="character" w:styleId="ad" w:customStyle="1">
    <w:name w:val="Гипертекстовая ссылка"/>
    <w:basedOn w:val="ac"/>
    <w:uiPriority w:val="99"/>
    <w:rsid w:val="00BE62B0"/>
    <w:rPr>
      <w:b w:val="1"/>
      <w:bCs w:val="1"/>
      <w:color w:val="106bb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internet.garant.ru/document/redirect/10164072/309" TargetMode="External"/><Relationship Id="rId22" Type="http://schemas.openxmlformats.org/officeDocument/2006/relationships/hyperlink" Target="http://internet.garant.ru/document/redirect/12138267/6" TargetMode="External"/><Relationship Id="rId21" Type="http://schemas.openxmlformats.org/officeDocument/2006/relationships/hyperlink" Target="http://internet.garant.ru/document/redirect/10164072/314" TargetMode="External"/><Relationship Id="rId24" Type="http://schemas.openxmlformats.org/officeDocument/2006/relationships/hyperlink" Target="http://internet.garant.ru/document/redirect/10106035/13" TargetMode="External"/><Relationship Id="rId23" Type="http://schemas.openxmlformats.org/officeDocument/2006/relationships/hyperlink" Target="http://internet.garant.ru/document/redirect/12138267/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nternet.garant.ru/document/redirect/12138267/601" TargetMode="External"/><Relationship Id="rId26" Type="http://schemas.openxmlformats.org/officeDocument/2006/relationships/footer" Target="footer1.xml"/><Relationship Id="rId25" Type="http://schemas.openxmlformats.org/officeDocument/2006/relationships/hyperlink" Target="http://internet.garant.ru/document/redirect/10106035/1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nternet.garant.ru/document/redirect/12138267/603" TargetMode="External"/><Relationship Id="rId8" Type="http://schemas.openxmlformats.org/officeDocument/2006/relationships/hyperlink" Target="http://internet.garant.ru/document/redirect/12138267/601" TargetMode="External"/><Relationship Id="rId11" Type="http://schemas.openxmlformats.org/officeDocument/2006/relationships/hyperlink" Target="http://internet.garant.ru/document/redirect/12138267/601" TargetMode="External"/><Relationship Id="rId10" Type="http://schemas.openxmlformats.org/officeDocument/2006/relationships/hyperlink" Target="http://internet.garant.ru/document/redirect/12138267/601" TargetMode="External"/><Relationship Id="rId13" Type="http://schemas.openxmlformats.org/officeDocument/2006/relationships/hyperlink" Target="http://internet.garant.ru/document/redirect/12138267/602" TargetMode="External"/><Relationship Id="rId12" Type="http://schemas.openxmlformats.org/officeDocument/2006/relationships/hyperlink" Target="http://internet.garant.ru/document/redirect/12138267/601" TargetMode="External"/><Relationship Id="rId15" Type="http://schemas.openxmlformats.org/officeDocument/2006/relationships/hyperlink" Target="http://internet.garant.ru/document/redirect/12138267/602" TargetMode="External"/><Relationship Id="rId14" Type="http://schemas.openxmlformats.org/officeDocument/2006/relationships/hyperlink" Target="http://internet.garant.ru/document/redirect/12138267/602" TargetMode="External"/><Relationship Id="rId17" Type="http://schemas.openxmlformats.org/officeDocument/2006/relationships/hyperlink" Target="http://internet.garant.ru/document/redirect/12138267/602" TargetMode="External"/><Relationship Id="rId16" Type="http://schemas.openxmlformats.org/officeDocument/2006/relationships/hyperlink" Target="http://internet.garant.ru/document/redirect/12138267/602" TargetMode="External"/><Relationship Id="rId19" Type="http://schemas.openxmlformats.org/officeDocument/2006/relationships/hyperlink" Target="http://internet.garant.ru/document/redirect/10103000/40" TargetMode="External"/><Relationship Id="rId18" Type="http://schemas.openxmlformats.org/officeDocument/2006/relationships/hyperlink" Target="http://internet.garant.ru/document/redirect/10103000/3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Iyeup3c8O65ALGu5D0AmTm0jw==">AMUW2mWogPL60/G0C/Fa0Ftvcd960iJg3MfI7X8VZbvjADLdQOmZ0rBwTUa98sKH91U7FzBwDyK2ND5x3kMPydC4Pns6W4SkHixMjrhR6IM53nkexjzPdbk=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2018-04-06T10:53:00Z</dcterms:created>
  <dc:creator>Корытько СИ</dc:creator>
</cp:coreProperties>
</file>